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cs="Times New Roman"/>
        </w:rPr>
      </w:pPr>
      <w:r>
        <w:rPr/>
        <w:drawing>
          <wp:inline distT="0" distB="0" distL="0" distR="0">
            <wp:extent cx="2540000" cy="1257300"/>
            <wp:effectExtent l="0" t="0" r="0" b="0"/>
            <wp:docPr id="1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0" descr="coq_spw_ho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cs="Times New Roman"/>
          <w:b/>
          <w:sz w:val="28"/>
        </w:rPr>
      </w:pPr>
      <w:r>
        <w:rPr>
          <w:rFonts w:cs="Times New Roman"/>
          <w:b/>
          <w:sz w:val="28"/>
        </w:rPr>
      </w:r>
    </w:p>
    <w:p>
      <w:pPr>
        <w:pStyle w:val="Normal"/>
        <w:jc w:val="center"/>
        <w:rPr>
          <w:rFonts w:cs="Times New Roman"/>
          <w:b/>
        </w:rPr>
      </w:pPr>
      <w:r>
        <w:rPr>
          <w:rFonts w:cs="Times New Roman"/>
          <w:b/>
          <w:sz w:val="28"/>
        </w:rPr>
        <w:t>APPEL A CANDIDATURE</w:t>
      </w:r>
    </w:p>
    <w:p>
      <w:pPr>
        <w:pStyle w:val="Normal"/>
        <w:jc w:val="center"/>
        <w:rPr>
          <w:rFonts w:cs="Times New Roman"/>
          <w:b/>
        </w:rPr>
      </w:pPr>
      <w:r>
        <w:rPr>
          <w:rFonts w:cs="Times New Roman"/>
          <w:b/>
        </w:rPr>
        <w:t>POUR L’ETABLISSEMENT OU LE RENOUVELLEMENT DE LA COMMISSION CONSULTATIVE COMMUNALE D’AMÉNAGEMENT DU TERRITOIRE ET DE MOBILITÉ</w:t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t>Le Collège communal annonce l’établissement, le renouvellement intégral ou partiel</w:t>
      </w:r>
      <w:r>
        <w:rPr>
          <w:rStyle w:val="FootnoteReference"/>
          <w:rFonts w:cs="Times New Roman"/>
        </w:rPr>
        <w:footnoteReference w:id="2"/>
      </w:r>
      <w:r>
        <w:rPr>
          <w:rFonts w:cs="Times New Roman"/>
        </w:rPr>
        <w:t xml:space="preserve"> de la commission consultative communale d’aménagement du territoire et de mobilité en exécution des articles D.I.7 à D.I.10 du Code du Développement Territorial. </w:t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t>Le conseil communal choisit les membres de la commission en respectant :</w:t>
      </w:r>
    </w:p>
    <w:p>
      <w:pPr>
        <w:pStyle w:val="ListParagraph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une représentation spécifique à la commune des intérêts sociaux, économiques, patrimoniaux, environnementaux, énergétiques et de mobilité ;</w:t>
      </w:r>
    </w:p>
    <w:p>
      <w:pPr>
        <w:pStyle w:val="ListParagraph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une répartition géographique équilibrée ;</w:t>
      </w:r>
    </w:p>
    <w:p>
      <w:pPr>
        <w:pStyle w:val="ListParagraph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une répartition équilibrée des tranches d’âge de la population communale ;</w:t>
      </w:r>
    </w:p>
    <w:p>
      <w:pPr>
        <w:pStyle w:val="ListParagraph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une répartition équilibrée hommes- femmes.</w:t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t xml:space="preserve">(2)Le présent avis fait appel aux candidatures à la fonction de président et des membres de la commission. </w:t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t xml:space="preserve">L’acte de candidature contient : </w:t>
      </w:r>
    </w:p>
    <w:p>
      <w:pPr>
        <w:pStyle w:val="Normal"/>
        <w:spacing w:lineRule="auto" w:line="240" w:before="240" w:after="200"/>
        <w:jc w:val="both"/>
        <w:rPr>
          <w:rFonts w:ascii="Times New Roman" w:hAnsi="Times New Roman" w:eastAsia="Times New Roman"/>
          <w:sz w:val="20"/>
          <w:szCs w:val="20"/>
          <w:lang w:eastAsia="fr-BE"/>
        </w:rPr>
      </w:pPr>
      <w:r>
        <w:rPr>
          <w:rFonts w:cs="Times New Roman"/>
        </w:rPr>
        <w:t xml:space="preserve">1°  les nom, prénom, âge, sexe, profession et domicile du candidat ; </w:t>
      </w:r>
      <w:r>
        <w:rPr>
          <w:rFonts w:eastAsia="Times New Roman" w:ascii="Times New Roman" w:hAnsi="Times New Roman"/>
          <w:sz w:val="20"/>
          <w:szCs w:val="20"/>
          <w:lang w:eastAsia="fr-BE"/>
        </w:rPr>
        <w:t>Le candidat est domicilié dans la commune ou le siège social de l’association que le candidat représente est situé dans la commune.</w:t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t>2° parmi les intérêts sociaux, économiques, patrimoniaux, environnementaux, énergétiques ou de mobilité, celui ou ceux qu’il souhaite représenter,</w:t>
      </w:r>
      <w:r>
        <w:rPr>
          <w:rFonts w:cs="Times New Roman"/>
          <w:sz w:val="17"/>
          <w:szCs w:val="17"/>
        </w:rPr>
        <w:t xml:space="preserve"> </w:t>
      </w:r>
      <w:r>
        <w:rPr>
          <w:rFonts w:cs="Times New Roman"/>
        </w:rPr>
        <w:t>soit à titre individuel soit à titre de représentant d’une association ainsi que ses motivations au regard de ceux-ci ;</w:t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t>3° lorsque le candidat représente une association, le mandat attribué par l’association à son représentant.</w:t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t>Sous peine d’irrecevabilité, les actes de candidatures sont adressés au collège communal dans les délais suivants : du ………………… au ……………………… inclus (3).</w:t>
      </w:r>
    </w:p>
    <w:p>
      <w:pPr>
        <w:pStyle w:val="ListParagraph"/>
        <w:numPr>
          <w:ilvl w:val="0"/>
          <w:numId w:val="2"/>
        </w:numPr>
        <w:jc w:val="both"/>
        <w:rPr>
          <w:rFonts w:cs="Times New Roman"/>
        </w:rPr>
      </w:pPr>
      <w:r>
        <w:rPr>
          <w:rFonts w:cs="Times New Roman"/>
        </w:rPr>
        <w:t>soit par courrier postal (le cachet de la poste faisant foi) ;</w:t>
      </w:r>
    </w:p>
    <w:p>
      <w:pPr>
        <w:pStyle w:val="ListParagraph"/>
        <w:numPr>
          <w:ilvl w:val="0"/>
          <w:numId w:val="2"/>
        </w:numPr>
        <w:jc w:val="both"/>
        <w:rPr>
          <w:rFonts w:cs="Times New Roman"/>
        </w:rPr>
      </w:pPr>
      <w:r>
        <w:rPr>
          <w:rFonts w:cs="Times New Roman"/>
        </w:rPr>
        <w:t>soit par courrier électronique ;</w:t>
      </w:r>
    </w:p>
    <w:p>
      <w:pPr>
        <w:pStyle w:val="ListParagraph"/>
        <w:numPr>
          <w:ilvl w:val="0"/>
          <w:numId w:val="2"/>
        </w:numPr>
        <w:jc w:val="both"/>
        <w:rPr>
          <w:rFonts w:cs="Times New Roman"/>
        </w:rPr>
      </w:pPr>
      <w:r>
        <w:rPr>
          <w:rFonts w:cs="Times New Roman"/>
        </w:rPr>
        <w:t>soit déposé contre récépissé auprès des services de l’administration communale.</w:t>
      </w:r>
    </w:p>
    <w:p>
      <w:pPr>
        <w:pStyle w:val="ListParagraph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t>Toute demande de renseignement est adressée à : ………………………………………………….. .</w:t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center"/>
        <w:rPr>
          <w:rFonts w:cs="Times New Roman"/>
        </w:rPr>
      </w:pPr>
      <w:r>
        <w:rPr>
          <w:rFonts w:cs="Times New Roman"/>
        </w:rPr>
        <w:t>PAR LE COLLEGE,</w:t>
      </w:r>
    </w:p>
    <w:p>
      <w:pPr>
        <w:pStyle w:val="Normal"/>
        <w:rPr>
          <w:rFonts w:cs="Times New Roman"/>
        </w:rPr>
      </w:pPr>
      <w:r>
        <w:rPr>
          <w:rFonts w:cs="Times New Roman"/>
        </w:rPr>
        <w:t>Le Directeur général,</w:t>
        <w:tab/>
        <w:t xml:space="preserve">  </w:t>
        <w:tab/>
        <w:t xml:space="preserve">                                  </w:t>
        <w:tab/>
        <w:tab/>
        <w:t xml:space="preserve"> le Bourgmestre,</w:t>
      </w:r>
    </w:p>
    <w:p>
      <w:pPr>
        <w:pStyle w:val="Normal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rPr>
          <w:rFonts w:cs="Times New Roman"/>
        </w:rPr>
      </w:pPr>
      <w:r>
        <w:rPr>
          <w:rFonts w:cs="Times New Roman"/>
        </w:rPr>
      </w:r>
    </w:p>
    <w:p>
      <w:pPr>
        <w:pStyle w:val="StylePremireligne063cm"/>
        <w:ind w:hanging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  <w:lang w:val="fr-BE"/>
        </w:rPr>
        <w:t xml:space="preserve">Vu pour être annexé à l’arrêté du Gouvernement wallon du 22 décembre 2016 </w:t>
      </w:r>
      <w:r>
        <w:rPr>
          <w:sz w:val="24"/>
          <w:szCs w:val="24"/>
        </w:rPr>
        <w:t>formant la partie réglementaire du Code du développement territorial.</w:t>
      </w:r>
    </w:p>
    <w:p>
      <w:pPr>
        <w:pStyle w:val="StylePremireligne063cm"/>
        <w:ind w:hanging="0"/>
        <w:rPr>
          <w:rStyle w:val="Style135pt"/>
          <w:sz w:val="24"/>
          <w:szCs w:val="24"/>
        </w:rPr>
      </w:pPr>
      <w:r>
        <w:rPr>
          <w:sz w:val="24"/>
          <w:szCs w:val="24"/>
        </w:rPr>
      </w:r>
    </w:p>
    <w:p>
      <w:pPr>
        <w:pStyle w:val="Numrotation"/>
        <w:numPr>
          <w:ilvl w:val="3"/>
          <w:numId w:val="3"/>
        </w:numPr>
        <w:tabs>
          <w:tab w:val="clear" w:pos="708"/>
          <w:tab w:val="left" w:pos="0" w:leader="none"/>
        </w:tabs>
        <w:spacing w:lineRule="atLeast" w:line="240" w:before="0" w:after="0"/>
        <w:ind w:hanging="0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Namur, le 22 décembre 2016.</w:t>
      </w:r>
    </w:p>
    <w:p>
      <w:pPr>
        <w:pStyle w:val="Numrotation"/>
        <w:spacing w:lineRule="atLeast" w:line="240"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umrotation"/>
        <w:numPr>
          <w:ilvl w:val="3"/>
          <w:numId w:val="3"/>
        </w:numPr>
        <w:tabs>
          <w:tab w:val="clear" w:pos="708"/>
          <w:tab w:val="left" w:pos="0" w:leader="none"/>
        </w:tabs>
        <w:spacing w:lineRule="atLeast" w:line="240" w:before="0" w:after="0"/>
        <w:ind w:hanging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Le Ministre-Président,</w:t>
      </w:r>
    </w:p>
    <w:p>
      <w:pPr>
        <w:pStyle w:val="Numrotation"/>
        <w:numPr>
          <w:ilvl w:val="3"/>
          <w:numId w:val="3"/>
        </w:numPr>
        <w:tabs>
          <w:tab w:val="clear" w:pos="708"/>
          <w:tab w:val="left" w:pos="0" w:leader="none"/>
        </w:tabs>
        <w:spacing w:lineRule="atLeast" w:line="240" w:before="0" w:after="0"/>
        <w:ind w:hanging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umrotation"/>
        <w:numPr>
          <w:ilvl w:val="3"/>
          <w:numId w:val="3"/>
        </w:numPr>
        <w:tabs>
          <w:tab w:val="clear" w:pos="708"/>
          <w:tab w:val="left" w:pos="0" w:leader="none"/>
        </w:tabs>
        <w:spacing w:lineRule="atLeast" w:line="240" w:before="0" w:after="0"/>
        <w:ind w:hanging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P. MAGNETTE</w:t>
      </w:r>
    </w:p>
    <w:p>
      <w:pPr>
        <w:pStyle w:val="Numrotation"/>
        <w:numPr>
          <w:ilvl w:val="3"/>
          <w:numId w:val="3"/>
        </w:numPr>
        <w:tabs>
          <w:tab w:val="clear" w:pos="708"/>
          <w:tab w:val="left" w:pos="0" w:leader="none"/>
        </w:tabs>
        <w:spacing w:lineRule="atLeast" w:line="240" w:before="0" w:after="0"/>
        <w:ind w:hanging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umrotation"/>
        <w:numPr>
          <w:ilvl w:val="3"/>
          <w:numId w:val="3"/>
        </w:numPr>
        <w:tabs>
          <w:tab w:val="clear" w:pos="708"/>
          <w:tab w:val="left" w:pos="0" w:leader="none"/>
        </w:tabs>
        <w:spacing w:lineRule="atLeast" w:line="240" w:before="0" w:after="0"/>
        <w:ind w:hanging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Le Ministre de l'Environnement, de l'Aménagement du Territoire, de la Mobilité, des Aéroports et du Bien-être animal,</w:t>
      </w:r>
    </w:p>
    <w:p>
      <w:pPr>
        <w:pStyle w:val="Numrotation"/>
        <w:numPr>
          <w:ilvl w:val="3"/>
          <w:numId w:val="3"/>
        </w:numPr>
        <w:tabs>
          <w:tab w:val="clear" w:pos="708"/>
          <w:tab w:val="left" w:pos="0" w:leader="none"/>
        </w:tabs>
        <w:spacing w:lineRule="atLeast" w:line="240" w:before="0" w:after="0"/>
        <w:ind w:hanging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umrotation"/>
        <w:numPr>
          <w:ilvl w:val="3"/>
          <w:numId w:val="3"/>
        </w:numPr>
        <w:tabs>
          <w:tab w:val="clear" w:pos="708"/>
          <w:tab w:val="left" w:pos="0" w:leader="none"/>
        </w:tabs>
        <w:spacing w:lineRule="atLeast" w:line="240" w:before="0" w:after="0"/>
        <w:ind w:hanging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C. DI ANTONIO</w:t>
      </w:r>
    </w:p>
    <w:p>
      <w:pPr>
        <w:pStyle w:val="StylePremireligne063cm"/>
        <w:ind w:hanging="0"/>
        <w:rPr>
          <w:rStyle w:val="Style135pt"/>
          <w:rFonts w:ascii="Calibri" w:hAnsi="Calibri" w:asciiTheme="minorHAnsi" w:hAnsiTheme="minorHAnsi"/>
          <w:sz w:val="20"/>
        </w:rPr>
      </w:pPr>
      <w:r>
        <w:rPr>
          <w:rFonts w:asciiTheme="minorHAnsi" w:hAnsiTheme="minorHAnsi" w:ascii="Calibri" w:hAnsi="Calibri"/>
          <w:sz w:val="20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footnotePr>
        <w:numFmt w:val="decimal"/>
      </w:footnotePr>
      <w:type w:val="nextPage"/>
      <w:pgSz w:w="11906" w:h="16838"/>
      <w:pgMar w:left="1417" w:right="1417" w:gutter="0" w:header="708" w:top="765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4086844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4086844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/>
      </w:pPr>
      <w:r>
        <w:rPr>
          <w:rStyle w:val="Caractresdenotedebasdepage"/>
        </w:rPr>
        <w:footnoteRef/>
      </w:r>
      <w:r>
        <w:rPr/>
        <w:t xml:space="preserve"> </w:t>
      </w:r>
      <w:r>
        <w:rPr>
          <w:sz w:val="16"/>
          <w:szCs w:val="16"/>
        </w:rPr>
        <w:t xml:space="preserve">Selon le cas, utiliser le terme adéquat et biffer la mention inutile </w:t>
      </w:r>
      <w:r>
        <w:rPr/>
        <w:t xml:space="preserve"> 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w:t>Annexe 2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w:t>Annexe 2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°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Art. %1. "/>
      <w:lvlJc w:val="left"/>
      <w:pPr>
        <w:tabs>
          <w:tab w:val="num" w:pos="1560"/>
        </w:tabs>
        <w:ind w:left="1220" w:hanging="794"/>
      </w:pPr>
      <w:rPr>
        <w:sz w:val="22"/>
        <w:i w:val="false"/>
        <w:u w:val="single"/>
        <w:b/>
        <w:rFonts w:ascii="Arial" w:hAnsi="Arial"/>
      </w:rPr>
    </w:lvl>
    <w:lvl w:ilvl="1">
      <w:start w:val="1"/>
      <w:numFmt w:val="decimal"/>
      <w:lvlText w:val="§ %2. "/>
      <w:lvlJc w:val="left"/>
      <w:pPr>
        <w:tabs>
          <w:tab w:val="num" w:pos="680"/>
        </w:tabs>
        <w:ind w:left="680" w:firstLine="114"/>
      </w:pPr>
      <w:rPr/>
    </w:lvl>
    <w:lvl w:ilvl="2">
      <w:start w:val="1"/>
      <w:numFmt w:val="decimal"/>
      <w:lvlText w:val="%3° "/>
      <w:lvlJc w:val="left"/>
      <w:pPr>
        <w:tabs>
          <w:tab w:val="num" w:pos="680"/>
        </w:tabs>
        <w:ind w:left="68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1758"/>
        </w:tabs>
        <w:ind w:left="1758" w:hanging="623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cs="Arial"/>
        <w:color w:val="000000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mailMerge>
    <w:mainDocumentType w:val="formLetters"/>
    <w:dataType w:val="textFile"/>
    <w:query w:val="SELECT * FROM file:///C:/Users/spsp37/Documents/Adresses.odb.dbo.Réclamant$"/>
  </w:mailMerge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fr-B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B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954fd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B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405a7c"/>
    <w:rPr>
      <w:rFonts w:ascii="Tahoma" w:hAnsi="Tahoma" w:cs="Tahoma"/>
      <w:sz w:val="16"/>
      <w:szCs w:val="16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44d10"/>
    <w:rPr>
      <w:sz w:val="16"/>
      <w:szCs w:val="16"/>
    </w:rPr>
  </w:style>
  <w:style w:type="character" w:styleId="CommentaireCar" w:customStyle="1">
    <w:name w:val="Commentaire Car"/>
    <w:basedOn w:val="DefaultParagraphFont"/>
    <w:link w:val="Annotationtext"/>
    <w:uiPriority w:val="99"/>
    <w:semiHidden/>
    <w:qFormat/>
    <w:rsid w:val="00a44d10"/>
    <w:rPr>
      <w:sz w:val="20"/>
      <w:szCs w:val="20"/>
    </w:rPr>
  </w:style>
  <w:style w:type="character" w:styleId="ObjetducommentaireCar" w:customStyle="1">
    <w:name w:val="Objet du commentaire Car"/>
    <w:basedOn w:val="CommentaireCar"/>
    <w:link w:val="Annotationsubject"/>
    <w:uiPriority w:val="99"/>
    <w:semiHidden/>
    <w:qFormat/>
    <w:rsid w:val="00a44d10"/>
    <w:rPr>
      <w:b/>
      <w:bCs/>
    </w:rPr>
  </w:style>
  <w:style w:type="character" w:styleId="Style135pt" w:customStyle="1">
    <w:name w:val="Style 135 pt"/>
    <w:qFormat/>
    <w:rsid w:val="000a7a24"/>
    <w:rPr>
      <w:sz w:val="28"/>
    </w:rPr>
  </w:style>
  <w:style w:type="character" w:styleId="NotedebasdepageCar" w:customStyle="1">
    <w:name w:val="Note de bas de page Car"/>
    <w:basedOn w:val="DefaultParagraphFont"/>
    <w:uiPriority w:val="99"/>
    <w:semiHidden/>
    <w:qFormat/>
    <w:rsid w:val="006f2aab"/>
    <w:rPr>
      <w:sz w:val="20"/>
      <w:szCs w:val="20"/>
    </w:rPr>
  </w:style>
  <w:style w:type="character" w:styleId="Caractresdenotedebasdepage">
    <w:name w:val="Caractères de note de bas de page"/>
    <w:basedOn w:val="DefaultParagraphFont"/>
    <w:uiPriority w:val="99"/>
    <w:semiHidden/>
    <w:unhideWhenUsed/>
    <w:qFormat/>
    <w:rsid w:val="006f2aa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-tteCar" w:customStyle="1">
    <w:name w:val="En-tête Car"/>
    <w:basedOn w:val="DefaultParagraphFont"/>
    <w:uiPriority w:val="99"/>
    <w:qFormat/>
    <w:rsid w:val="00c6270a"/>
    <w:rPr/>
  </w:style>
  <w:style w:type="character" w:styleId="PieddepageCar" w:customStyle="1">
    <w:name w:val="Pied de page Car"/>
    <w:basedOn w:val="DefaultParagraphFont"/>
    <w:uiPriority w:val="99"/>
    <w:qFormat/>
    <w:rsid w:val="00c6270a"/>
    <w:rPr/>
  </w:style>
  <w:style w:type="character" w:styleId="ParagraphedelisteCar" w:customStyle="1">
    <w:name w:val="Paragraphe de liste Car"/>
    <w:link w:val="ListParagraph"/>
    <w:uiPriority w:val="34"/>
    <w:qFormat/>
    <w:rsid w:val="00020ee6"/>
    <w:rPr/>
  </w:style>
  <w:style w:type="character" w:styleId="EndnoteReference">
    <w:name w:val="Endnote Reference"/>
    <w:rPr>
      <w:vertAlign w:val="superscript"/>
    </w:rPr>
  </w:style>
  <w:style w:type="character" w:styleId="Caractresdenotedefin">
    <w:name w:val="Caractères de note de fin"/>
    <w:qFormat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StylePremireligne063cm" w:customStyle="1">
    <w:name w:val="Style Première ligne : 063 cm"/>
    <w:basedOn w:val="Normal"/>
    <w:qFormat/>
    <w:rsid w:val="00af1275"/>
    <w:pPr>
      <w:spacing w:lineRule="auto" w:line="240" w:before="0" w:after="0"/>
      <w:ind w:firstLine="360"/>
      <w:jc w:val="both"/>
    </w:pPr>
    <w:rPr>
      <w:rFonts w:ascii="Times New Roman" w:hAnsi="Times New Roman" w:eastAsia="Times New Roman" w:cs="Times New Roman"/>
      <w:sz w:val="30"/>
      <w:szCs w:val="20"/>
      <w:lang w:val="fr-FR" w:eastAsia="fr-FR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405a7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a44d1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a44d10"/>
    <w:pPr/>
    <w:rPr>
      <w:b/>
      <w:bCs/>
    </w:rPr>
  </w:style>
  <w:style w:type="paragraph" w:styleId="ListParagraph">
    <w:name w:val="List Paragraph"/>
    <w:basedOn w:val="Normal"/>
    <w:link w:val="ParagraphedelisteCar"/>
    <w:uiPriority w:val="34"/>
    <w:qFormat/>
    <w:rsid w:val="00a44d10"/>
    <w:pPr>
      <w:spacing w:before="0" w:after="200"/>
      <w:ind w:left="720"/>
      <w:contextualSpacing/>
    </w:pPr>
    <w:rPr/>
  </w:style>
  <w:style w:type="paragraph" w:styleId="Numrotation" w:customStyle="1">
    <w:name w:val="Numérotation"/>
    <w:basedOn w:val="Normal"/>
    <w:qFormat/>
    <w:rsid w:val="000a7a24"/>
    <w:pPr>
      <w:spacing w:lineRule="auto" w:line="240" w:before="0" w:after="120"/>
      <w:jc w:val="both"/>
    </w:pPr>
    <w:rPr>
      <w:rFonts w:ascii="Arial" w:hAnsi="Arial" w:eastAsia="Times New Roman" w:cs="Times New Roman"/>
      <w:sz w:val="20"/>
      <w:szCs w:val="24"/>
      <w:lang w:val="fr-FR" w:eastAsia="fr-FR"/>
    </w:rPr>
  </w:style>
  <w:style w:type="paragraph" w:styleId="FootnoteText">
    <w:name w:val="Footnote Text"/>
    <w:basedOn w:val="Normal"/>
    <w:link w:val="NotedebasdepageCar"/>
    <w:uiPriority w:val="99"/>
    <w:semiHidden/>
    <w:unhideWhenUsed/>
    <w:rsid w:val="006f2aab"/>
    <w:pPr>
      <w:spacing w:lineRule="auto" w:line="240" w:before="0" w:after="0"/>
    </w:pPr>
    <w:rPr>
      <w:sz w:val="20"/>
      <w:szCs w:val="20"/>
    </w:rPr>
  </w:style>
  <w:style w:type="paragraph" w:styleId="Default" w:customStyle="1">
    <w:name w:val="Default"/>
    <w:qFormat/>
    <w:rsid w:val="006f2aab"/>
    <w:pPr>
      <w:widowControl/>
      <w:bidi w:val="0"/>
      <w:spacing w:lineRule="auto" w:line="240" w:before="0" w:after="0"/>
      <w:jc w:val="left"/>
    </w:pPr>
    <w:rPr>
      <w:rFonts w:ascii="Calibri" w:hAnsi="Calibri" w:cs="Calibri" w:eastAsia="Calibri"/>
      <w:color w:val="000000"/>
      <w:kern w:val="0"/>
      <w:sz w:val="24"/>
      <w:szCs w:val="24"/>
      <w:lang w:val="fr-BE" w:eastAsia="en-US" w:bidi="ar-SA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rsid w:val="00c6270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c6270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E25EB6-AA9A-4072-99B3-D243B6453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LibreOffice/24.2.3.2$Windows_X86_64 LibreOffice_project/433d9c2ded56988e8a90e6b2e771ee4e6a5ab2ba</Application>
  <AppVersion>15.0000</AppVersion>
  <Pages>2</Pages>
  <Words>353</Words>
  <Characters>2017</Characters>
  <CharactersWithSpaces>2384</CharactersWithSpaces>
  <Paragraphs>30</Paragraphs>
  <Company>Service Public de Wallonie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2016-12-19T14:07:00Z</dcterms:created>
  <dc:creator>102683</dc:creator>
  <dc:description/>
  <dc:language>fr-BE</dc:language>
  <cp:lastModifiedBy>133827</cp:lastModifiedBy>
  <dcterms:modified xsi:type="dcterms:W3CDTF">2016-12-29T07:19:00Z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